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8F0" w:rsidRDefault="007468F0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F36BC1" w:rsidRDefault="00F36BC1" w:rsidP="00F36BC1">
      <w:pPr>
        <w:spacing w:after="0" w:line="240" w:lineRule="auto"/>
      </w:pP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LGV Sud Europe Atlantique (SEA)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40"/>
          <w:szCs w:val="40"/>
        </w:rPr>
      </w:pPr>
      <w:r w:rsidRPr="00C42279">
        <w:rPr>
          <w:rFonts w:cs="Arial"/>
          <w:b/>
          <w:iCs/>
          <w:color w:val="808080" w:themeColor="background1" w:themeShade="80"/>
          <w:sz w:val="40"/>
          <w:szCs w:val="40"/>
        </w:rPr>
        <w:t>Pont supérieur droit</w:t>
      </w:r>
    </w:p>
    <w:p w:rsidR="00EC264E" w:rsidRPr="00C42279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</w:p>
    <w:p w:rsidR="00EC264E" w:rsidRDefault="00EC264E" w:rsidP="00EC264E">
      <w:pPr>
        <w:pStyle w:val="Sansinterligne"/>
        <w:jc w:val="center"/>
        <w:rPr>
          <w:rFonts w:cs="Arial"/>
          <w:b/>
          <w:iCs/>
          <w:color w:val="808080" w:themeColor="background1" w:themeShade="80"/>
          <w:sz w:val="28"/>
          <w:szCs w:val="28"/>
        </w:rPr>
      </w:pP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Quel est le coût de revient d’un ouvrage d’art</w:t>
      </w:r>
      <w:r>
        <w:rPr>
          <w:rFonts w:cs="Arial"/>
          <w:b/>
          <w:iCs/>
          <w:color w:val="808080" w:themeColor="background1" w:themeShade="80"/>
          <w:sz w:val="28"/>
          <w:szCs w:val="28"/>
        </w:rPr>
        <w:t xml:space="preserve"> </w:t>
      </w:r>
      <w:r w:rsidRPr="00C42279">
        <w:rPr>
          <w:rFonts w:cs="Arial"/>
          <w:b/>
          <w:iCs/>
          <w:color w:val="808080" w:themeColor="background1" w:themeShade="80"/>
          <w:sz w:val="28"/>
          <w:szCs w:val="28"/>
        </w:rPr>
        <w:t>?</w:t>
      </w:r>
    </w:p>
    <w:p w:rsidR="00E92DDB" w:rsidRDefault="00827BBE" w:rsidP="00E92DDB">
      <w:pPr>
        <w:spacing w:after="0" w:line="240" w:lineRule="auto"/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</w:pPr>
      <w:r>
        <w:rPr>
          <w:rFonts w:eastAsiaTheme="minorEastAsia" w:cs="Arial"/>
          <w:b/>
          <w:iCs/>
          <w:color w:val="4472C4" w:themeColor="accent1"/>
          <w:sz w:val="28"/>
          <w:szCs w:val="24"/>
          <w:lang w:eastAsia="fr-FR"/>
        </w:rPr>
        <w:t>Pile centrale</w:t>
      </w:r>
    </w:p>
    <w:p w:rsidR="00CC29BE" w:rsidRDefault="00CC29BE" w:rsidP="00EC264E">
      <w:pPr>
        <w:pStyle w:val="Sansinterligne"/>
        <w:rPr>
          <w:rFonts w:cs="Arial"/>
          <w:iCs/>
          <w:sz w:val="22"/>
        </w:rPr>
      </w:pPr>
      <w:bookmarkStart w:id="0" w:name="_GoBack"/>
      <w:bookmarkEnd w:id="0"/>
    </w:p>
    <w:p w:rsidR="00CC29BE" w:rsidRDefault="00BB4820" w:rsidP="00E92DDB">
      <w:pPr>
        <w:pStyle w:val="Sansinterligne"/>
        <w:jc w:val="center"/>
        <w:rPr>
          <w:rFonts w:cs="Arial"/>
          <w:iCs/>
          <w:sz w:val="22"/>
        </w:rPr>
      </w:pPr>
      <w:r>
        <w:rPr>
          <w:noProof/>
        </w:rPr>
        <w:drawing>
          <wp:inline distT="0" distB="0" distL="0" distR="0" wp14:anchorId="23373B22" wp14:editId="18E4568E">
            <wp:extent cx="7286624" cy="4076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le-centrale_bi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4961" cy="409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29BE" w:rsidSect="00F36BC1">
      <w:headerReference w:type="default" r:id="rId7"/>
      <w:footerReference w:type="default" r:id="rId8"/>
      <w:pgSz w:w="15840" w:h="12240" w:orient="landscape"/>
      <w:pgMar w:top="720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B78" w:rsidRDefault="00AA6B78" w:rsidP="00F36BC1">
      <w:pPr>
        <w:spacing w:after="0" w:line="240" w:lineRule="auto"/>
      </w:pPr>
      <w:r>
        <w:separator/>
      </w:r>
    </w:p>
  </w:endnote>
  <w:endnote w:type="continuationSeparator" w:id="0">
    <w:p w:rsidR="00AA6B78" w:rsidRDefault="00AA6B78" w:rsidP="00F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143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96"/>
      <w:gridCol w:w="4796"/>
      <w:gridCol w:w="4796"/>
    </w:tblGrid>
    <w:tr w:rsidR="00193449" w:rsidRPr="000F2A18" w:rsidTr="009630BB">
      <w:tc>
        <w:tcPr>
          <w:tcW w:w="4796" w:type="dxa"/>
        </w:tcPr>
        <w:p w:rsidR="00193449" w:rsidRPr="000F2A18" w:rsidRDefault="00193449" w:rsidP="00193449">
          <w:pPr>
            <w:pStyle w:val="Pieddepage"/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Pack ressources LGV</w:t>
          </w:r>
        </w:p>
      </w:tc>
      <w:tc>
        <w:tcPr>
          <w:tcW w:w="4796" w:type="dxa"/>
        </w:tcPr>
        <w:p w:rsidR="00193449" w:rsidRPr="000F2A18" w:rsidRDefault="00193449" w:rsidP="00193449">
          <w:pPr>
            <w:pStyle w:val="Pieddepage"/>
            <w:tabs>
              <w:tab w:val="center" w:pos="1402"/>
              <w:tab w:val="right" w:pos="2805"/>
            </w:tabs>
            <w:jc w:val="center"/>
            <w:rPr>
              <w:i/>
              <w:sz w:val="16"/>
            </w:rPr>
          </w:pPr>
          <w:r w:rsidRPr="000F2A18">
            <w:rPr>
              <w:i/>
              <w:sz w:val="16"/>
            </w:rPr>
            <w:t>lgv-</w:t>
          </w:r>
          <w:r>
            <w:rPr>
              <w:i/>
              <w:sz w:val="16"/>
            </w:rPr>
            <w:t>cout-oa-06</w:t>
          </w:r>
          <w:r w:rsidRPr="000F2A18">
            <w:rPr>
              <w:i/>
              <w:sz w:val="16"/>
            </w:rPr>
            <w:t>_</w:t>
          </w:r>
          <w:r>
            <w:rPr>
              <w:i/>
              <w:sz w:val="16"/>
            </w:rPr>
            <w:t>plan-pile-centrale</w:t>
          </w:r>
          <w:r w:rsidRPr="000F2A18">
            <w:rPr>
              <w:i/>
              <w:sz w:val="16"/>
            </w:rPr>
            <w:t>.docx</w:t>
          </w:r>
        </w:p>
      </w:tc>
      <w:tc>
        <w:tcPr>
          <w:tcW w:w="4796" w:type="dxa"/>
        </w:tcPr>
        <w:p w:rsidR="00193449" w:rsidRPr="000F2A18" w:rsidRDefault="00193449" w:rsidP="00193449">
          <w:pPr>
            <w:pStyle w:val="Pieddepage"/>
            <w:jc w:val="center"/>
            <w:rPr>
              <w:i/>
              <w:sz w:val="16"/>
            </w:rPr>
          </w:pPr>
          <w:r>
            <w:rPr>
              <w:i/>
              <w:sz w:val="16"/>
            </w:rPr>
            <w:t>Le 27/07</w:t>
          </w:r>
          <w:r w:rsidRPr="000F2A18">
            <w:rPr>
              <w:i/>
              <w:sz w:val="16"/>
            </w:rPr>
            <w:t>/</w:t>
          </w:r>
          <w:proofErr w:type="gramStart"/>
          <w:r>
            <w:rPr>
              <w:i/>
              <w:sz w:val="16"/>
            </w:rPr>
            <w:t>2017</w:t>
          </w:r>
          <w:r w:rsidRPr="000F2A18">
            <w:rPr>
              <w:i/>
              <w:sz w:val="16"/>
            </w:rPr>
            <w:t xml:space="preserve">  -</w:t>
          </w:r>
          <w:proofErr w:type="gramEnd"/>
          <w:r w:rsidRPr="000F2A18">
            <w:rPr>
              <w:i/>
              <w:sz w:val="16"/>
            </w:rPr>
            <w:t xml:space="preserve">  Page </w:t>
          </w:r>
          <w:r w:rsidRPr="000F2A18">
            <w:rPr>
              <w:i/>
              <w:sz w:val="20"/>
            </w:rPr>
            <w:fldChar w:fldCharType="begin"/>
          </w:r>
          <w:r w:rsidRPr="000F2A18">
            <w:rPr>
              <w:i/>
              <w:sz w:val="20"/>
            </w:rPr>
            <w:instrText>PAGE   \* MERGEFORMAT</w:instrText>
          </w:r>
          <w:r w:rsidRPr="000F2A18">
            <w:rPr>
              <w:i/>
              <w:sz w:val="20"/>
            </w:rPr>
            <w:fldChar w:fldCharType="separate"/>
          </w:r>
          <w:r>
            <w:rPr>
              <w:i/>
              <w:noProof/>
              <w:sz w:val="20"/>
            </w:rPr>
            <w:t>1</w:t>
          </w:r>
          <w:r w:rsidRPr="000F2A18">
            <w:rPr>
              <w:i/>
              <w:sz w:val="20"/>
            </w:rPr>
            <w:fldChar w:fldCharType="end"/>
          </w:r>
          <w:r>
            <w:rPr>
              <w:i/>
              <w:sz w:val="20"/>
            </w:rPr>
            <w:t xml:space="preserve"> / 1</w:t>
          </w:r>
        </w:p>
      </w:tc>
    </w:tr>
  </w:tbl>
  <w:p w:rsidR="00193449" w:rsidRDefault="001934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B78" w:rsidRDefault="00AA6B78" w:rsidP="00F36BC1">
      <w:pPr>
        <w:spacing w:after="0" w:line="240" w:lineRule="auto"/>
      </w:pPr>
      <w:r>
        <w:separator/>
      </w:r>
    </w:p>
  </w:footnote>
  <w:footnote w:type="continuationSeparator" w:id="0">
    <w:p w:rsidR="00AA6B78" w:rsidRDefault="00AA6B78" w:rsidP="00F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6BC1" w:rsidRDefault="00F36BC1">
    <w:pPr>
      <w:pStyle w:val="En-tte"/>
    </w:pPr>
    <w:r w:rsidRPr="008A340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D0AD44F" wp14:editId="637F9E95">
          <wp:simplePos x="0" y="0"/>
          <wp:positionH relativeFrom="margin">
            <wp:posOffset>1019175</wp:posOffset>
          </wp:positionH>
          <wp:positionV relativeFrom="paragraph">
            <wp:posOffset>-286385</wp:posOffset>
          </wp:positionV>
          <wp:extent cx="7305675" cy="1123950"/>
          <wp:effectExtent l="0" t="0" r="9525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5675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C1"/>
    <w:rsid w:val="00032DA5"/>
    <w:rsid w:val="0004775B"/>
    <w:rsid w:val="00193449"/>
    <w:rsid w:val="001A0915"/>
    <w:rsid w:val="00261E06"/>
    <w:rsid w:val="003C5A85"/>
    <w:rsid w:val="005D37BD"/>
    <w:rsid w:val="00631116"/>
    <w:rsid w:val="007327F5"/>
    <w:rsid w:val="007468F0"/>
    <w:rsid w:val="007F45E1"/>
    <w:rsid w:val="00827BBE"/>
    <w:rsid w:val="00851950"/>
    <w:rsid w:val="008C37CB"/>
    <w:rsid w:val="008F2FBF"/>
    <w:rsid w:val="00996F26"/>
    <w:rsid w:val="00AA6B78"/>
    <w:rsid w:val="00AF68A4"/>
    <w:rsid w:val="00B85244"/>
    <w:rsid w:val="00BA7E08"/>
    <w:rsid w:val="00BB4820"/>
    <w:rsid w:val="00C33DBA"/>
    <w:rsid w:val="00CC29BE"/>
    <w:rsid w:val="00CE045E"/>
    <w:rsid w:val="00D94A65"/>
    <w:rsid w:val="00DF7B4A"/>
    <w:rsid w:val="00E0537A"/>
    <w:rsid w:val="00E92DDB"/>
    <w:rsid w:val="00EC264E"/>
    <w:rsid w:val="00F22C5B"/>
    <w:rsid w:val="00F36BC1"/>
    <w:rsid w:val="00F4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F8551"/>
  <w15:chartTrackingRefBased/>
  <w15:docId w15:val="{82AF8C8A-0E4E-42C9-A948-4DCABD1D6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6BC1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F36BC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6BC1"/>
    <w:rPr>
      <w:lang w:val="fr-FR"/>
    </w:rPr>
  </w:style>
  <w:style w:type="paragraph" w:styleId="Sansinterligne">
    <w:name w:val="No Spacing"/>
    <w:uiPriority w:val="1"/>
    <w:qFormat/>
    <w:rsid w:val="00EC264E"/>
    <w:pPr>
      <w:spacing w:after="0" w:line="240" w:lineRule="auto"/>
    </w:pPr>
    <w:rPr>
      <w:rFonts w:eastAsiaTheme="minorEastAsia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193449"/>
    <w:pPr>
      <w:spacing w:after="0" w:line="240" w:lineRule="auto"/>
    </w:pPr>
    <w:rPr>
      <w:rFonts w:eastAsiaTheme="minorEastAsia"/>
      <w:sz w:val="24"/>
      <w:szCs w:val="24"/>
      <w:lang w:val="fr-FR" w:eastAsia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RICHET</dc:creator>
  <cp:keywords/>
  <dc:description/>
  <cp:lastModifiedBy>Danielle RICHET</cp:lastModifiedBy>
  <cp:revision>3</cp:revision>
  <dcterms:created xsi:type="dcterms:W3CDTF">2017-07-27T14:57:00Z</dcterms:created>
  <dcterms:modified xsi:type="dcterms:W3CDTF">2017-07-27T14:58:00Z</dcterms:modified>
</cp:coreProperties>
</file>